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542" w:rsidRPr="00CF4542" w:rsidRDefault="00CF4542" w:rsidP="004D2B31">
      <w:pPr>
        <w:spacing w:line="276" w:lineRule="auto"/>
        <w:rPr>
          <w:rFonts w:ascii="Times New Roman" w:hAnsi="Times New Roman" w:cs="Times New Roman"/>
          <w:b/>
          <w:sz w:val="24"/>
          <w:szCs w:val="24"/>
        </w:rPr>
      </w:pPr>
      <w:bookmarkStart w:id="0" w:name="_GoBack"/>
      <w:r w:rsidRPr="00CF4542">
        <w:rPr>
          <w:rFonts w:ascii="Times New Roman" w:hAnsi="Times New Roman" w:cs="Times New Roman"/>
          <w:b/>
          <w:sz w:val="24"/>
          <w:szCs w:val="24"/>
        </w:rPr>
        <w:t>Analisi della fase</w:t>
      </w:r>
    </w:p>
    <w:bookmarkEnd w:id="0"/>
    <w:p w:rsidR="004D2B31" w:rsidRDefault="00E34A33" w:rsidP="004D2B31">
      <w:pPr>
        <w:spacing w:line="276" w:lineRule="auto"/>
        <w:rPr>
          <w:rFonts w:ascii="Times New Roman" w:hAnsi="Times New Roman" w:cs="Times New Roman"/>
          <w:sz w:val="24"/>
          <w:szCs w:val="24"/>
        </w:rPr>
      </w:pPr>
      <w:r>
        <w:rPr>
          <w:rFonts w:ascii="Times New Roman" w:hAnsi="Times New Roman" w:cs="Times New Roman"/>
          <w:sz w:val="24"/>
          <w:szCs w:val="24"/>
        </w:rPr>
        <w:t xml:space="preserve">La previsione della tendenza alla guerra avanzata dal Movimento No </w:t>
      </w:r>
      <w:proofErr w:type="spellStart"/>
      <w:r>
        <w:rPr>
          <w:rFonts w:ascii="Times New Roman" w:hAnsi="Times New Roman" w:cs="Times New Roman"/>
          <w:sz w:val="24"/>
          <w:szCs w:val="24"/>
        </w:rPr>
        <w:t>Muos</w:t>
      </w:r>
      <w:proofErr w:type="spellEnd"/>
      <w:r>
        <w:rPr>
          <w:rFonts w:ascii="Times New Roman" w:hAnsi="Times New Roman" w:cs="Times New Roman"/>
          <w:sz w:val="24"/>
          <w:szCs w:val="24"/>
        </w:rPr>
        <w:t xml:space="preserve"> in questi anni, si è basata sempre </w:t>
      </w:r>
      <w:r w:rsidR="00873C6B">
        <w:rPr>
          <w:rFonts w:ascii="Times New Roman" w:hAnsi="Times New Roman" w:cs="Times New Roman"/>
          <w:sz w:val="24"/>
          <w:szCs w:val="24"/>
        </w:rPr>
        <w:t>su delle evidenze</w:t>
      </w:r>
      <w:r>
        <w:rPr>
          <w:rFonts w:ascii="Times New Roman" w:hAnsi="Times New Roman" w:cs="Times New Roman"/>
          <w:sz w:val="24"/>
          <w:szCs w:val="24"/>
        </w:rPr>
        <w:t>:</w:t>
      </w:r>
    </w:p>
    <w:p w:rsidR="00E34A33" w:rsidRDefault="00E34A33" w:rsidP="00AD30C4">
      <w:pPr>
        <w:pStyle w:val="Paragrafoelenco"/>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La corsa agli armamenti, sempre più tecnologicamente avanzati, delle principali potenze imperialiste (Usa, Cina, Russia, Unione Europea) e delle potenze regionali</w:t>
      </w:r>
      <w:r w:rsidR="00143469">
        <w:rPr>
          <w:rFonts w:ascii="Times New Roman" w:hAnsi="Times New Roman" w:cs="Times New Roman"/>
          <w:sz w:val="24"/>
          <w:szCs w:val="24"/>
        </w:rPr>
        <w:t xml:space="preserve"> (per esempio la Turchia) a cui si aggiunge l’ampliamento e la costruzione di basi militari;</w:t>
      </w:r>
    </w:p>
    <w:p w:rsidR="00E34A33" w:rsidRDefault="00E34A33" w:rsidP="00AD30C4">
      <w:pPr>
        <w:pStyle w:val="Paragrafoelenco"/>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L</w:t>
      </w:r>
      <w:r w:rsidR="00873C6B">
        <w:rPr>
          <w:rFonts w:ascii="Times New Roman" w:hAnsi="Times New Roman" w:cs="Times New Roman"/>
          <w:sz w:val="24"/>
          <w:szCs w:val="24"/>
        </w:rPr>
        <w:t>’aumentare delle</w:t>
      </w:r>
      <w:r w:rsidR="009702A5">
        <w:rPr>
          <w:rFonts w:ascii="Times New Roman" w:hAnsi="Times New Roman" w:cs="Times New Roman"/>
          <w:sz w:val="24"/>
          <w:szCs w:val="24"/>
        </w:rPr>
        <w:t xml:space="preserve"> contese </w:t>
      </w:r>
      <w:proofErr w:type="spellStart"/>
      <w:r w:rsidR="009702A5">
        <w:rPr>
          <w:rFonts w:ascii="Times New Roman" w:hAnsi="Times New Roman" w:cs="Times New Roman"/>
          <w:sz w:val="24"/>
          <w:szCs w:val="24"/>
        </w:rPr>
        <w:t>interimperialiste</w:t>
      </w:r>
      <w:proofErr w:type="spellEnd"/>
      <w:r w:rsidR="009702A5">
        <w:rPr>
          <w:rFonts w:ascii="Times New Roman" w:hAnsi="Times New Roman" w:cs="Times New Roman"/>
          <w:sz w:val="24"/>
          <w:szCs w:val="24"/>
        </w:rPr>
        <w:t xml:space="preserve"> </w:t>
      </w:r>
      <w:r>
        <w:rPr>
          <w:rFonts w:ascii="Times New Roman" w:hAnsi="Times New Roman" w:cs="Times New Roman"/>
          <w:sz w:val="24"/>
          <w:szCs w:val="24"/>
        </w:rPr>
        <w:t xml:space="preserve">sui territori strategici </w:t>
      </w:r>
      <w:r w:rsidR="009702A5">
        <w:rPr>
          <w:rFonts w:ascii="Times New Roman" w:hAnsi="Times New Roman" w:cs="Times New Roman"/>
          <w:sz w:val="24"/>
          <w:szCs w:val="24"/>
        </w:rPr>
        <w:t xml:space="preserve">del </w:t>
      </w:r>
      <w:r>
        <w:rPr>
          <w:rFonts w:ascii="Times New Roman" w:hAnsi="Times New Roman" w:cs="Times New Roman"/>
          <w:sz w:val="24"/>
          <w:szCs w:val="24"/>
        </w:rPr>
        <w:t xml:space="preserve">Mediterraneo e </w:t>
      </w:r>
      <w:r w:rsidR="009702A5">
        <w:rPr>
          <w:rFonts w:ascii="Times New Roman" w:hAnsi="Times New Roman" w:cs="Times New Roman"/>
          <w:sz w:val="24"/>
          <w:szCs w:val="24"/>
        </w:rPr>
        <w:t>dell’Indo-Pacifico;</w:t>
      </w:r>
    </w:p>
    <w:p w:rsidR="00143469" w:rsidRDefault="00143469" w:rsidP="00AD30C4">
      <w:pPr>
        <w:pStyle w:val="Paragrafoelenco"/>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La legittimazione delle politiche di guerra nei luoghi della formazione.</w:t>
      </w:r>
    </w:p>
    <w:p w:rsidR="00143469" w:rsidRDefault="009D5173" w:rsidP="00AD30C4">
      <w:pPr>
        <w:spacing w:line="276" w:lineRule="auto"/>
        <w:jc w:val="both"/>
        <w:rPr>
          <w:rFonts w:ascii="Times New Roman" w:hAnsi="Times New Roman" w:cs="Times New Roman"/>
          <w:sz w:val="24"/>
          <w:szCs w:val="24"/>
        </w:rPr>
      </w:pPr>
      <w:r>
        <w:rPr>
          <w:rFonts w:ascii="Times New Roman" w:hAnsi="Times New Roman" w:cs="Times New Roman"/>
          <w:sz w:val="24"/>
          <w:szCs w:val="24"/>
        </w:rPr>
        <w:t>In altre parole, la</w:t>
      </w:r>
      <w:r w:rsidR="00143469">
        <w:rPr>
          <w:rFonts w:ascii="Times New Roman" w:hAnsi="Times New Roman" w:cs="Times New Roman"/>
          <w:sz w:val="24"/>
          <w:szCs w:val="24"/>
        </w:rPr>
        <w:t xml:space="preserve"> guerra</w:t>
      </w:r>
      <w:r>
        <w:rPr>
          <w:rFonts w:ascii="Times New Roman" w:hAnsi="Times New Roman" w:cs="Times New Roman"/>
          <w:sz w:val="24"/>
          <w:szCs w:val="24"/>
        </w:rPr>
        <w:t xml:space="preserve"> imperialista che oggi vediamo svolgersi sul fronte ucraino,</w:t>
      </w:r>
      <w:r w:rsidR="00143469">
        <w:rPr>
          <w:rFonts w:ascii="Times New Roman" w:hAnsi="Times New Roman" w:cs="Times New Roman"/>
          <w:sz w:val="24"/>
          <w:szCs w:val="24"/>
        </w:rPr>
        <w:t xml:space="preserve"> </w:t>
      </w:r>
      <w:r>
        <w:rPr>
          <w:rFonts w:ascii="Times New Roman" w:hAnsi="Times New Roman" w:cs="Times New Roman"/>
          <w:sz w:val="24"/>
          <w:szCs w:val="24"/>
        </w:rPr>
        <w:t>è stata</w:t>
      </w:r>
      <w:r w:rsidR="00143469">
        <w:rPr>
          <w:rFonts w:ascii="Times New Roman" w:hAnsi="Times New Roman" w:cs="Times New Roman"/>
          <w:sz w:val="24"/>
          <w:szCs w:val="24"/>
        </w:rPr>
        <w:t xml:space="preserve"> preparata concretamente negli anni.</w:t>
      </w:r>
    </w:p>
    <w:p w:rsidR="00960542" w:rsidRDefault="009D5173" w:rsidP="00AD30C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Oltre </w:t>
      </w:r>
      <w:r w:rsidR="00873C6B">
        <w:rPr>
          <w:rFonts w:ascii="Times New Roman" w:hAnsi="Times New Roman" w:cs="Times New Roman"/>
          <w:sz w:val="24"/>
          <w:szCs w:val="24"/>
        </w:rPr>
        <w:t>alle evidenze sopra citate</w:t>
      </w:r>
      <w:r>
        <w:rPr>
          <w:rFonts w:ascii="Times New Roman" w:hAnsi="Times New Roman" w:cs="Times New Roman"/>
          <w:sz w:val="24"/>
          <w:szCs w:val="24"/>
        </w:rPr>
        <w:t xml:space="preserve">, come Movimento No </w:t>
      </w:r>
      <w:proofErr w:type="spellStart"/>
      <w:r>
        <w:rPr>
          <w:rFonts w:ascii="Times New Roman" w:hAnsi="Times New Roman" w:cs="Times New Roman"/>
          <w:sz w:val="24"/>
          <w:szCs w:val="24"/>
        </w:rPr>
        <w:t>Muos</w:t>
      </w:r>
      <w:proofErr w:type="spellEnd"/>
      <w:r>
        <w:rPr>
          <w:rFonts w:ascii="Times New Roman" w:hAnsi="Times New Roman" w:cs="Times New Roman"/>
          <w:sz w:val="24"/>
          <w:szCs w:val="24"/>
        </w:rPr>
        <w:t xml:space="preserve">, aggiungiamo una riflessione che sta alla base di tutto il ragionamento che negli anni abbiamo portato avanti, ovvero che la guerra è l’unico possibile strumento che il sistema economico capitalista possiede per superare </w:t>
      </w:r>
      <w:r w:rsidR="00960542">
        <w:rPr>
          <w:rFonts w:ascii="Times New Roman" w:hAnsi="Times New Roman" w:cs="Times New Roman"/>
          <w:sz w:val="24"/>
          <w:szCs w:val="24"/>
        </w:rPr>
        <w:t>le sue cicliche crisi.</w:t>
      </w:r>
    </w:p>
    <w:p w:rsidR="009D5173" w:rsidRDefault="00960542" w:rsidP="00AD30C4">
      <w:pPr>
        <w:spacing w:line="276" w:lineRule="auto"/>
        <w:jc w:val="both"/>
        <w:rPr>
          <w:rFonts w:ascii="Times New Roman" w:hAnsi="Times New Roman" w:cs="Times New Roman"/>
          <w:sz w:val="24"/>
          <w:szCs w:val="24"/>
        </w:rPr>
      </w:pPr>
      <w:r>
        <w:rPr>
          <w:rFonts w:ascii="Times New Roman" w:hAnsi="Times New Roman" w:cs="Times New Roman"/>
          <w:sz w:val="24"/>
          <w:szCs w:val="24"/>
        </w:rPr>
        <w:t>L</w:t>
      </w:r>
      <w:r w:rsidR="009D5173" w:rsidRPr="009D5173">
        <w:rPr>
          <w:rFonts w:ascii="Times New Roman" w:hAnsi="Times New Roman" w:cs="Times New Roman"/>
          <w:sz w:val="24"/>
          <w:szCs w:val="24"/>
        </w:rPr>
        <w:t>a crisi sistem</w:t>
      </w:r>
      <w:r w:rsidR="009D5173">
        <w:rPr>
          <w:rFonts w:ascii="Times New Roman" w:hAnsi="Times New Roman" w:cs="Times New Roman"/>
          <w:sz w:val="24"/>
          <w:szCs w:val="24"/>
        </w:rPr>
        <w:t>ica alla quale assistiamo oggi</w:t>
      </w:r>
      <w:r w:rsidR="009D5173" w:rsidRPr="009D5173">
        <w:rPr>
          <w:rFonts w:ascii="Times New Roman" w:hAnsi="Times New Roman" w:cs="Times New Roman"/>
          <w:sz w:val="24"/>
          <w:szCs w:val="24"/>
        </w:rPr>
        <w:t xml:space="preserve"> si svolge su tre assi: </w:t>
      </w:r>
    </w:p>
    <w:p w:rsidR="009D5173" w:rsidRPr="009D5173" w:rsidRDefault="009D5173" w:rsidP="00AD30C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9D5173">
        <w:rPr>
          <w:rFonts w:ascii="Times New Roman" w:hAnsi="Times New Roman" w:cs="Times New Roman"/>
          <w:sz w:val="24"/>
          <w:szCs w:val="24"/>
        </w:rPr>
        <w:t>quello economico</w:t>
      </w:r>
    </w:p>
    <w:p w:rsidR="00873C6B" w:rsidRDefault="009D5173" w:rsidP="00AD30C4">
      <w:pPr>
        <w:spacing w:line="276" w:lineRule="auto"/>
        <w:jc w:val="both"/>
        <w:rPr>
          <w:rFonts w:ascii="Times New Roman" w:hAnsi="Times New Roman" w:cs="Times New Roman"/>
          <w:sz w:val="24"/>
          <w:szCs w:val="24"/>
        </w:rPr>
      </w:pPr>
      <w:r w:rsidRPr="009D5173">
        <w:rPr>
          <w:rFonts w:ascii="Times New Roman" w:hAnsi="Times New Roman" w:cs="Times New Roman"/>
          <w:sz w:val="24"/>
          <w:szCs w:val="24"/>
        </w:rPr>
        <w:t>la sovraccumulazione dei capitali determina la ricerca di nuovi mercati e la corsa alla ricerca di nuove materie prime per contrastare l’esaurimento degli idrocarburi classici e per rispondere al nuovo mercato green. In questa corsa alla sopravvivenza le potenze imperialiste vivono la crisi sia nel loro fronte</w:t>
      </w:r>
      <w:r w:rsidR="00873C6B">
        <w:rPr>
          <w:rFonts w:ascii="Times New Roman" w:hAnsi="Times New Roman" w:cs="Times New Roman"/>
          <w:sz w:val="24"/>
          <w:szCs w:val="24"/>
        </w:rPr>
        <w:t xml:space="preserve"> interno che in quello esterno e la guerra, come vediamo nello scenario ucraino, appare l’</w:t>
      </w:r>
      <w:r w:rsidR="00AD30C4">
        <w:rPr>
          <w:rFonts w:ascii="Times New Roman" w:hAnsi="Times New Roman" w:cs="Times New Roman"/>
          <w:sz w:val="24"/>
          <w:szCs w:val="24"/>
        </w:rPr>
        <w:t>unica soluzione per la</w:t>
      </w:r>
      <w:r w:rsidR="00873C6B">
        <w:rPr>
          <w:rFonts w:ascii="Times New Roman" w:hAnsi="Times New Roman" w:cs="Times New Roman"/>
          <w:sz w:val="24"/>
          <w:szCs w:val="24"/>
        </w:rPr>
        <w:t xml:space="preserve"> </w:t>
      </w:r>
      <w:r w:rsidR="006C09B6">
        <w:rPr>
          <w:rFonts w:ascii="Times New Roman" w:hAnsi="Times New Roman" w:cs="Times New Roman"/>
          <w:sz w:val="24"/>
          <w:szCs w:val="24"/>
        </w:rPr>
        <w:t>loro sopravvivenza.</w:t>
      </w:r>
    </w:p>
    <w:p w:rsidR="00964729" w:rsidRDefault="00964729" w:rsidP="00AD30C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Attualmente l’inflazione a livello mondiale ha raggiunto il più alto livello stimato degli ultimi 25 anni. La principale causa di ciò, in questo momento, è chiaramente la guerra in Ucraina. Con l’intervento diretto della Russia in Ucraina le materie prime e specialmente quelle energetiche hanno subito un’impennata. Va considerato che la Russia è </w:t>
      </w:r>
      <w:r w:rsidR="002307F4">
        <w:rPr>
          <w:rFonts w:ascii="Times New Roman" w:hAnsi="Times New Roman" w:cs="Times New Roman"/>
          <w:sz w:val="24"/>
          <w:szCs w:val="24"/>
        </w:rPr>
        <w:t xml:space="preserve">uno dei principali esportatori </w:t>
      </w:r>
      <w:r>
        <w:rPr>
          <w:rFonts w:ascii="Times New Roman" w:hAnsi="Times New Roman" w:cs="Times New Roman"/>
          <w:sz w:val="24"/>
          <w:szCs w:val="24"/>
        </w:rPr>
        <w:t>di grano a livello mondiale e l’Ucraina lo è a livello europeo</w:t>
      </w:r>
      <w:r w:rsidR="009B6EF1">
        <w:rPr>
          <w:rStyle w:val="Rimandonotaapidipagina"/>
          <w:rFonts w:ascii="Times New Roman" w:hAnsi="Times New Roman" w:cs="Times New Roman"/>
          <w:sz w:val="24"/>
          <w:szCs w:val="24"/>
        </w:rPr>
        <w:footnoteReference w:id="1"/>
      </w:r>
      <w:r w:rsidR="00AD30C4">
        <w:rPr>
          <w:rFonts w:ascii="Times New Roman" w:hAnsi="Times New Roman" w:cs="Times New Roman"/>
          <w:sz w:val="24"/>
          <w:szCs w:val="24"/>
        </w:rPr>
        <w:t>;</w:t>
      </w:r>
      <w:r>
        <w:rPr>
          <w:rFonts w:ascii="Times New Roman" w:hAnsi="Times New Roman" w:cs="Times New Roman"/>
          <w:sz w:val="24"/>
          <w:szCs w:val="24"/>
        </w:rPr>
        <w:t xml:space="preserve"> per quanto riguarda il gas, la Russia è il secondo esportatore mondiale e per quanto rig</w:t>
      </w:r>
      <w:r w:rsidR="00200296">
        <w:rPr>
          <w:rFonts w:ascii="Times New Roman" w:hAnsi="Times New Roman" w:cs="Times New Roman"/>
          <w:sz w:val="24"/>
          <w:szCs w:val="24"/>
        </w:rPr>
        <w:t>uarda il petrolio è il terzo. Ma pr</w:t>
      </w:r>
      <w:r>
        <w:rPr>
          <w:rFonts w:ascii="Times New Roman" w:hAnsi="Times New Roman" w:cs="Times New Roman"/>
          <w:sz w:val="24"/>
          <w:szCs w:val="24"/>
        </w:rPr>
        <w:t xml:space="preserve">ima </w:t>
      </w:r>
      <w:r w:rsidR="00200296">
        <w:rPr>
          <w:rFonts w:ascii="Times New Roman" w:hAnsi="Times New Roman" w:cs="Times New Roman"/>
          <w:sz w:val="24"/>
          <w:szCs w:val="24"/>
        </w:rPr>
        <w:t xml:space="preserve">ancora </w:t>
      </w:r>
      <w:r>
        <w:rPr>
          <w:rFonts w:ascii="Times New Roman" w:hAnsi="Times New Roman" w:cs="Times New Roman"/>
          <w:sz w:val="24"/>
          <w:szCs w:val="24"/>
        </w:rPr>
        <w:t>del conflitto in Ucraina comunque l’aumento dell’inflazione era già in atto</w:t>
      </w:r>
      <w:r w:rsidR="00200296">
        <w:rPr>
          <w:rFonts w:ascii="Times New Roman" w:hAnsi="Times New Roman" w:cs="Times New Roman"/>
          <w:sz w:val="24"/>
          <w:szCs w:val="24"/>
        </w:rPr>
        <w:t xml:space="preserve"> e questo era</w:t>
      </w:r>
      <w:r>
        <w:rPr>
          <w:rFonts w:ascii="Times New Roman" w:hAnsi="Times New Roman" w:cs="Times New Roman"/>
          <w:sz w:val="24"/>
          <w:szCs w:val="24"/>
        </w:rPr>
        <w:t xml:space="preserve"> </w:t>
      </w:r>
      <w:r w:rsidR="00200296">
        <w:rPr>
          <w:rFonts w:ascii="Times New Roman" w:hAnsi="Times New Roman" w:cs="Times New Roman"/>
          <w:sz w:val="24"/>
          <w:szCs w:val="24"/>
        </w:rPr>
        <w:t>determinato</w:t>
      </w:r>
      <w:r>
        <w:rPr>
          <w:rFonts w:ascii="Times New Roman" w:hAnsi="Times New Roman" w:cs="Times New Roman"/>
          <w:sz w:val="24"/>
          <w:szCs w:val="24"/>
        </w:rPr>
        <w:t xml:space="preserve"> dalla ristrutturazione che il capitalismo ha promosso durante la fase pandemica con i grandi finanziamenti pubblici che</w:t>
      </w:r>
      <w:r w:rsidR="00200296">
        <w:rPr>
          <w:rFonts w:ascii="Times New Roman" w:hAnsi="Times New Roman" w:cs="Times New Roman"/>
          <w:sz w:val="24"/>
          <w:szCs w:val="24"/>
        </w:rPr>
        <w:t xml:space="preserve"> tutt’ora vediamo proliferare</w:t>
      </w:r>
      <w:r w:rsidR="00AD30C4">
        <w:rPr>
          <w:rFonts w:ascii="Times New Roman" w:hAnsi="Times New Roman" w:cs="Times New Roman"/>
          <w:sz w:val="24"/>
          <w:szCs w:val="24"/>
        </w:rPr>
        <w:t xml:space="preserve"> (vedi il PNRR in Italia)</w:t>
      </w:r>
      <w:r w:rsidR="00200296">
        <w:rPr>
          <w:rFonts w:ascii="Times New Roman" w:hAnsi="Times New Roman" w:cs="Times New Roman"/>
          <w:sz w:val="24"/>
          <w:szCs w:val="24"/>
        </w:rPr>
        <w:t xml:space="preserve"> e dalle politiche neokeynesiane che mettono in giro masse monetarie e finanziarie per continuare a</w:t>
      </w:r>
      <w:r w:rsidR="00AD30C4">
        <w:rPr>
          <w:rFonts w:ascii="Times New Roman" w:hAnsi="Times New Roman" w:cs="Times New Roman"/>
          <w:sz w:val="24"/>
          <w:szCs w:val="24"/>
        </w:rPr>
        <w:t xml:space="preserve"> garantire la</w:t>
      </w:r>
      <w:r w:rsidR="00200296">
        <w:rPr>
          <w:rFonts w:ascii="Times New Roman" w:hAnsi="Times New Roman" w:cs="Times New Roman"/>
          <w:sz w:val="24"/>
          <w:szCs w:val="24"/>
        </w:rPr>
        <w:t xml:space="preserve"> valorizzazione dei capitali.</w:t>
      </w:r>
    </w:p>
    <w:p w:rsidR="003744FD" w:rsidRDefault="009D5173" w:rsidP="00AD30C4">
      <w:pPr>
        <w:spacing w:line="276" w:lineRule="auto"/>
        <w:jc w:val="both"/>
        <w:rPr>
          <w:rFonts w:ascii="Times New Roman" w:hAnsi="Times New Roman" w:cs="Times New Roman"/>
          <w:sz w:val="24"/>
          <w:szCs w:val="24"/>
        </w:rPr>
      </w:pPr>
      <w:r>
        <w:rPr>
          <w:rFonts w:ascii="Times New Roman" w:hAnsi="Times New Roman" w:cs="Times New Roman"/>
          <w:sz w:val="24"/>
          <w:szCs w:val="24"/>
        </w:rPr>
        <w:t>2.</w:t>
      </w:r>
      <w:r w:rsidRPr="009D5173">
        <w:rPr>
          <w:rFonts w:ascii="Times New Roman" w:hAnsi="Times New Roman" w:cs="Times New Roman"/>
          <w:sz w:val="24"/>
          <w:szCs w:val="24"/>
        </w:rPr>
        <w:t xml:space="preserve"> quello ecologico</w:t>
      </w:r>
    </w:p>
    <w:p w:rsidR="004D4EB1" w:rsidRDefault="003744FD" w:rsidP="00AD30C4">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All’interno dell’attuale crisi generale del capitalismo l</w:t>
      </w:r>
      <w:r w:rsidR="009D5173" w:rsidRPr="009D5173">
        <w:rPr>
          <w:rFonts w:ascii="Times New Roman" w:hAnsi="Times New Roman" w:cs="Times New Roman"/>
          <w:sz w:val="24"/>
          <w:szCs w:val="24"/>
        </w:rPr>
        <w:t>a co</w:t>
      </w:r>
      <w:r>
        <w:rPr>
          <w:rFonts w:ascii="Times New Roman" w:hAnsi="Times New Roman" w:cs="Times New Roman"/>
          <w:sz w:val="24"/>
          <w:szCs w:val="24"/>
        </w:rPr>
        <w:t>ntraddizione capitale-ambiente viene ulteriormente esasperata</w:t>
      </w:r>
      <w:r w:rsidR="00576662">
        <w:rPr>
          <w:rFonts w:ascii="Times New Roman" w:hAnsi="Times New Roman" w:cs="Times New Roman"/>
          <w:sz w:val="24"/>
          <w:szCs w:val="24"/>
        </w:rPr>
        <w:t xml:space="preserve"> e l</w:t>
      </w:r>
      <w:r>
        <w:rPr>
          <w:rFonts w:ascii="Times New Roman" w:hAnsi="Times New Roman" w:cs="Times New Roman"/>
          <w:sz w:val="24"/>
          <w:szCs w:val="24"/>
        </w:rPr>
        <w:t xml:space="preserve">a svolta green con i quali i paesi tendono di risolvere </w:t>
      </w:r>
      <w:r w:rsidR="004D4EB1">
        <w:rPr>
          <w:rFonts w:ascii="Times New Roman" w:hAnsi="Times New Roman" w:cs="Times New Roman"/>
          <w:sz w:val="24"/>
          <w:szCs w:val="24"/>
        </w:rPr>
        <w:t>la crisi ambientale e climatica</w:t>
      </w:r>
      <w:r w:rsidR="00576662">
        <w:rPr>
          <w:rFonts w:ascii="Times New Roman" w:hAnsi="Times New Roman" w:cs="Times New Roman"/>
          <w:sz w:val="24"/>
          <w:szCs w:val="24"/>
        </w:rPr>
        <w:t>, in realtà,</w:t>
      </w:r>
      <w:r w:rsidR="004D4EB1">
        <w:rPr>
          <w:rFonts w:ascii="Times New Roman" w:hAnsi="Times New Roman" w:cs="Times New Roman"/>
          <w:sz w:val="24"/>
          <w:szCs w:val="24"/>
        </w:rPr>
        <w:t xml:space="preserve"> non è altro che una strategia </w:t>
      </w:r>
      <w:r w:rsidR="00576662">
        <w:rPr>
          <w:rFonts w:ascii="Times New Roman" w:hAnsi="Times New Roman" w:cs="Times New Roman"/>
          <w:sz w:val="24"/>
          <w:szCs w:val="24"/>
        </w:rPr>
        <w:t xml:space="preserve">per continuare ad accumulare capitali attraverso gli investimenti nel settore ambientale. Le conseguenze di questa strategia sono principalmente tre: la ricerca costante di materie prime; la progressiva devastazione ambientale nella ricerca delle materie prime; l’acutizzarsi della tendenza alla guerra tra i diversi gruppi imperialisti per accaparrarsi le materie prime. </w:t>
      </w:r>
    </w:p>
    <w:p w:rsidR="00574923" w:rsidRDefault="00576662" w:rsidP="00AD30C4">
      <w:pPr>
        <w:spacing w:line="276" w:lineRule="auto"/>
        <w:jc w:val="both"/>
        <w:rPr>
          <w:rFonts w:ascii="Times New Roman" w:hAnsi="Times New Roman" w:cs="Times New Roman"/>
          <w:sz w:val="24"/>
          <w:szCs w:val="24"/>
        </w:rPr>
      </w:pPr>
      <w:r>
        <w:rPr>
          <w:rFonts w:ascii="Times New Roman" w:hAnsi="Times New Roman" w:cs="Times New Roman"/>
          <w:sz w:val="24"/>
          <w:szCs w:val="24"/>
        </w:rPr>
        <w:t>Le materie prime ricercate non sono le classiche ma quelle imposte dal salto tecnologico che gli stati devono fare per assecondare la strategia del</w:t>
      </w:r>
      <w:r w:rsidR="00574923">
        <w:rPr>
          <w:rFonts w:ascii="Times New Roman" w:hAnsi="Times New Roman" w:cs="Times New Roman"/>
          <w:sz w:val="24"/>
          <w:szCs w:val="24"/>
        </w:rPr>
        <w:t>la svolta green. Sono le cosiddette terre rare (cob</w:t>
      </w:r>
      <w:r>
        <w:rPr>
          <w:rFonts w:ascii="Times New Roman" w:hAnsi="Times New Roman" w:cs="Times New Roman"/>
          <w:sz w:val="24"/>
          <w:szCs w:val="24"/>
        </w:rPr>
        <w:t xml:space="preserve">alto, </w:t>
      </w:r>
      <w:proofErr w:type="spellStart"/>
      <w:r>
        <w:rPr>
          <w:rFonts w:ascii="Times New Roman" w:hAnsi="Times New Roman" w:cs="Times New Roman"/>
          <w:sz w:val="24"/>
          <w:szCs w:val="24"/>
        </w:rPr>
        <w:t>coltan</w:t>
      </w:r>
      <w:proofErr w:type="spellEnd"/>
      <w:r>
        <w:rPr>
          <w:rFonts w:ascii="Times New Roman" w:hAnsi="Times New Roman" w:cs="Times New Roman"/>
          <w:sz w:val="24"/>
          <w:szCs w:val="24"/>
        </w:rPr>
        <w:t>, litio, disprosio, terbio…)</w:t>
      </w:r>
      <w:r w:rsidR="00574923">
        <w:rPr>
          <w:rFonts w:ascii="Times New Roman" w:hAnsi="Times New Roman" w:cs="Times New Roman"/>
          <w:sz w:val="24"/>
          <w:szCs w:val="24"/>
        </w:rPr>
        <w:t xml:space="preserve"> necessarie per la costruzione delle auto elettriche o delle turbine eoliche. Gli effetti dell’estrazione di </w:t>
      </w:r>
      <w:r w:rsidR="006C09B6">
        <w:rPr>
          <w:rFonts w:ascii="Times New Roman" w:hAnsi="Times New Roman" w:cs="Times New Roman"/>
          <w:sz w:val="24"/>
          <w:szCs w:val="24"/>
        </w:rPr>
        <w:t>queste terre rare sono già noti. I</w:t>
      </w:r>
      <w:r w:rsidR="00574923">
        <w:rPr>
          <w:rFonts w:ascii="Times New Roman" w:hAnsi="Times New Roman" w:cs="Times New Roman"/>
          <w:sz w:val="24"/>
          <w:szCs w:val="24"/>
        </w:rPr>
        <w:t>nnanzitutto, la contaminazione da torio, un elemento radioattivo rilasciato durante l’estrazione che ha effetti devastanti sul territorio circostante; inoltre, poiché queste terre sono molto difficili da separare per ottenerle è necessario mettere in atto un processo che usa abbondanti solvent</w:t>
      </w:r>
      <w:r w:rsidR="006C09B6">
        <w:rPr>
          <w:rFonts w:ascii="Times New Roman" w:hAnsi="Times New Roman" w:cs="Times New Roman"/>
          <w:sz w:val="24"/>
          <w:szCs w:val="24"/>
        </w:rPr>
        <w:t>i chimici dannosi</w:t>
      </w:r>
      <w:r w:rsidR="00574923">
        <w:rPr>
          <w:rFonts w:ascii="Times New Roman" w:hAnsi="Times New Roman" w:cs="Times New Roman"/>
          <w:sz w:val="24"/>
          <w:szCs w:val="24"/>
        </w:rPr>
        <w:t xml:space="preserve"> per il territorio circostante. Secondo l’</w:t>
      </w:r>
      <w:r w:rsidR="006C09B6">
        <w:rPr>
          <w:rFonts w:ascii="Times New Roman" w:hAnsi="Times New Roman" w:cs="Times New Roman"/>
          <w:sz w:val="24"/>
          <w:szCs w:val="24"/>
        </w:rPr>
        <w:t>Associazione cinese per le terre</w:t>
      </w:r>
      <w:r w:rsidR="00574923">
        <w:rPr>
          <w:rFonts w:ascii="Times New Roman" w:hAnsi="Times New Roman" w:cs="Times New Roman"/>
          <w:sz w:val="24"/>
          <w:szCs w:val="24"/>
        </w:rPr>
        <w:t xml:space="preserve"> rare, per ogni tonnellata di metalli estratti vengono rilasciati più di 10 mila metri cubi di gas di scarto contenenti alte concentrazioni di acido fluoridrico, anidride solforosa e acido solforico. A questo si aggiunge la produzione di 75 metri cubi di acque reflue acide e una tonnellata di rifiuti radioattivi.</w:t>
      </w:r>
    </w:p>
    <w:p w:rsidR="008E04CF" w:rsidRDefault="00574923" w:rsidP="00AD30C4">
      <w:pPr>
        <w:spacing w:line="276" w:lineRule="auto"/>
        <w:jc w:val="both"/>
        <w:rPr>
          <w:rFonts w:ascii="Times New Roman" w:hAnsi="Times New Roman" w:cs="Times New Roman"/>
          <w:sz w:val="24"/>
          <w:szCs w:val="24"/>
        </w:rPr>
      </w:pPr>
      <w:r>
        <w:rPr>
          <w:rFonts w:ascii="Times New Roman" w:hAnsi="Times New Roman" w:cs="Times New Roman"/>
          <w:sz w:val="24"/>
          <w:szCs w:val="24"/>
        </w:rPr>
        <w:t>Ma ovviamente questi non sono problemi che si pongono chi ha la necessità di estrarre le terre rare, anche perché, storia già nota, la maggior parte di queste si trova in territori dell’Africa e dell’</w:t>
      </w:r>
      <w:r w:rsidR="008E04CF">
        <w:rPr>
          <w:rFonts w:ascii="Times New Roman" w:hAnsi="Times New Roman" w:cs="Times New Roman"/>
          <w:sz w:val="24"/>
          <w:szCs w:val="24"/>
        </w:rPr>
        <w:t>America Latina.</w:t>
      </w:r>
      <w:r>
        <w:rPr>
          <w:rFonts w:ascii="Times New Roman" w:hAnsi="Times New Roman" w:cs="Times New Roman"/>
          <w:sz w:val="24"/>
          <w:szCs w:val="24"/>
        </w:rPr>
        <w:t xml:space="preserve"> Territori</w:t>
      </w:r>
      <w:r w:rsidR="008E04CF">
        <w:rPr>
          <w:rFonts w:ascii="Times New Roman" w:hAnsi="Times New Roman" w:cs="Times New Roman"/>
          <w:sz w:val="24"/>
          <w:szCs w:val="24"/>
        </w:rPr>
        <w:t xml:space="preserve"> già saccheggiati e sfruttati come è il caso del Congo (due terzi della produzione mondiale di cobalto proviene proprio dal Congo) o la Bolivia (si veda il cosiddetto “Golpe del litio” promosso da Usa e sponsorizzato da </w:t>
      </w:r>
      <w:proofErr w:type="spellStart"/>
      <w:r w:rsidR="008E04CF">
        <w:rPr>
          <w:rFonts w:ascii="Times New Roman" w:hAnsi="Times New Roman" w:cs="Times New Roman"/>
          <w:sz w:val="24"/>
          <w:szCs w:val="24"/>
        </w:rPr>
        <w:t>Elon</w:t>
      </w:r>
      <w:proofErr w:type="spellEnd"/>
      <w:r w:rsidR="008E04CF">
        <w:rPr>
          <w:rFonts w:ascii="Times New Roman" w:hAnsi="Times New Roman" w:cs="Times New Roman"/>
          <w:sz w:val="24"/>
          <w:szCs w:val="24"/>
        </w:rPr>
        <w:t xml:space="preserve"> </w:t>
      </w:r>
      <w:proofErr w:type="spellStart"/>
      <w:r w:rsidR="008E04CF">
        <w:rPr>
          <w:rFonts w:ascii="Times New Roman" w:hAnsi="Times New Roman" w:cs="Times New Roman"/>
          <w:sz w:val="24"/>
          <w:szCs w:val="24"/>
        </w:rPr>
        <w:t>Musk</w:t>
      </w:r>
      <w:proofErr w:type="spellEnd"/>
      <w:r w:rsidR="008E04CF">
        <w:rPr>
          <w:rFonts w:ascii="Times New Roman" w:hAnsi="Times New Roman" w:cs="Times New Roman"/>
          <w:sz w:val="24"/>
          <w:szCs w:val="24"/>
        </w:rPr>
        <w:t>). Il vero problema per i paesi estrattori è invece quello dell’accaparramento, s</w:t>
      </w:r>
      <w:r>
        <w:rPr>
          <w:rFonts w:ascii="Times New Roman" w:hAnsi="Times New Roman" w:cs="Times New Roman"/>
          <w:sz w:val="24"/>
          <w:szCs w:val="24"/>
        </w:rPr>
        <w:t xml:space="preserve">econdo l’Agenzia Internazionale dell’Energia la domanda di minerali e di </w:t>
      </w:r>
      <w:proofErr w:type="spellStart"/>
      <w:r>
        <w:rPr>
          <w:rFonts w:ascii="Times New Roman" w:hAnsi="Times New Roman" w:cs="Times New Roman"/>
          <w:sz w:val="24"/>
          <w:szCs w:val="24"/>
        </w:rPr>
        <w:t>raw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materials</w:t>
      </w:r>
      <w:proofErr w:type="spellEnd"/>
      <w:r>
        <w:rPr>
          <w:rFonts w:ascii="Times New Roman" w:hAnsi="Times New Roman" w:cs="Times New Roman"/>
          <w:sz w:val="24"/>
          <w:szCs w:val="24"/>
        </w:rPr>
        <w:t xml:space="preserve"> crescerà del 500% entro il 2050</w:t>
      </w:r>
      <w:r w:rsidR="008E04CF">
        <w:rPr>
          <w:rFonts w:ascii="Times New Roman" w:hAnsi="Times New Roman" w:cs="Times New Roman"/>
          <w:sz w:val="24"/>
          <w:szCs w:val="24"/>
        </w:rPr>
        <w:t>. In questo modo</w:t>
      </w:r>
      <w:r w:rsidR="00AD30C4">
        <w:rPr>
          <w:rFonts w:ascii="Times New Roman" w:hAnsi="Times New Roman" w:cs="Times New Roman"/>
          <w:sz w:val="24"/>
          <w:szCs w:val="24"/>
        </w:rPr>
        <w:t xml:space="preserve"> possiamo comprendere le cause di</w:t>
      </w:r>
      <w:r w:rsidR="008E04CF">
        <w:rPr>
          <w:rFonts w:ascii="Times New Roman" w:hAnsi="Times New Roman" w:cs="Times New Roman"/>
          <w:sz w:val="24"/>
          <w:szCs w:val="24"/>
        </w:rPr>
        <w:t xml:space="preserve"> molti dei conflitti in atto. </w:t>
      </w:r>
    </w:p>
    <w:p w:rsidR="008E04CF" w:rsidRDefault="008E04CF" w:rsidP="00AD30C4">
      <w:pPr>
        <w:spacing w:line="276" w:lineRule="auto"/>
        <w:jc w:val="both"/>
        <w:rPr>
          <w:rFonts w:ascii="Times New Roman" w:hAnsi="Times New Roman" w:cs="Times New Roman"/>
          <w:sz w:val="24"/>
          <w:szCs w:val="24"/>
        </w:rPr>
      </w:pPr>
      <w:r>
        <w:rPr>
          <w:rFonts w:ascii="Times New Roman" w:hAnsi="Times New Roman" w:cs="Times New Roman"/>
          <w:sz w:val="24"/>
          <w:szCs w:val="24"/>
        </w:rPr>
        <w:t>Infine, la svolta green oltre ad esse</w:t>
      </w:r>
      <w:r w:rsidR="00BE7884">
        <w:rPr>
          <w:rFonts w:ascii="Times New Roman" w:hAnsi="Times New Roman" w:cs="Times New Roman"/>
          <w:sz w:val="24"/>
          <w:szCs w:val="24"/>
        </w:rPr>
        <w:t>re una strategia del capitalismo</w:t>
      </w:r>
      <w:r>
        <w:rPr>
          <w:rFonts w:ascii="Times New Roman" w:hAnsi="Times New Roman" w:cs="Times New Roman"/>
          <w:sz w:val="24"/>
          <w:szCs w:val="24"/>
        </w:rPr>
        <w:t xml:space="preserve"> non è neppure </w:t>
      </w:r>
      <w:r w:rsidR="00BE7884">
        <w:rPr>
          <w:rFonts w:ascii="Times New Roman" w:hAnsi="Times New Roman" w:cs="Times New Roman"/>
          <w:sz w:val="24"/>
          <w:szCs w:val="24"/>
        </w:rPr>
        <w:t>una strada che tutti vogliono percorrere, come è il caso delle imprese del gas (Eni e Snam per citare solo quelle italiane) o di quei paesi che fondano la loro economia proprio sul commercio del gas. In tal</w:t>
      </w:r>
      <w:r w:rsidR="006C09B6">
        <w:rPr>
          <w:rFonts w:ascii="Times New Roman" w:hAnsi="Times New Roman" w:cs="Times New Roman"/>
          <w:sz w:val="24"/>
          <w:szCs w:val="24"/>
        </w:rPr>
        <w:t>e</w:t>
      </w:r>
      <w:r w:rsidR="00BE7884">
        <w:rPr>
          <w:rFonts w:ascii="Times New Roman" w:hAnsi="Times New Roman" w:cs="Times New Roman"/>
          <w:sz w:val="24"/>
          <w:szCs w:val="24"/>
        </w:rPr>
        <w:t xml:space="preserve"> direzione è possibile leggere il maggiore conflitto in atto in questi giorni, quello ucraino. L’obiettivo degli Usa in questo conflitto è quello di allentare i rapporti commerciali del gas tra Unione europea e Russia, per inserirsi in questo rapporto con la vendita del proprio gas (un gas che è estratto con la metodologia del </w:t>
      </w:r>
      <w:proofErr w:type="spellStart"/>
      <w:r w:rsidR="00BE7884">
        <w:rPr>
          <w:rFonts w:ascii="Times New Roman" w:hAnsi="Times New Roman" w:cs="Times New Roman"/>
          <w:sz w:val="24"/>
          <w:szCs w:val="24"/>
        </w:rPr>
        <w:t>fraking</w:t>
      </w:r>
      <w:proofErr w:type="spellEnd"/>
      <w:r w:rsidR="00BE7884">
        <w:rPr>
          <w:rFonts w:ascii="Times New Roman" w:hAnsi="Times New Roman" w:cs="Times New Roman"/>
          <w:sz w:val="24"/>
          <w:szCs w:val="24"/>
        </w:rPr>
        <w:t xml:space="preserve"> con evidenti ripercussioni sull’ambiente e con costi di produzione e di trasporto molto più alti rispetto al gas russo). Il rovescio della medaglia dell’obiettivo statunitense è che il gas</w:t>
      </w:r>
      <w:r w:rsidR="00AD30C4">
        <w:rPr>
          <w:rFonts w:ascii="Times New Roman" w:hAnsi="Times New Roman" w:cs="Times New Roman"/>
          <w:sz w:val="24"/>
          <w:szCs w:val="24"/>
        </w:rPr>
        <w:t xml:space="preserve"> russo</w:t>
      </w:r>
      <w:r w:rsidR="00BE7884">
        <w:rPr>
          <w:rFonts w:ascii="Times New Roman" w:hAnsi="Times New Roman" w:cs="Times New Roman"/>
          <w:sz w:val="24"/>
          <w:szCs w:val="24"/>
        </w:rPr>
        <w:t xml:space="preserve"> non venduto</w:t>
      </w:r>
      <w:r w:rsidR="00AD30C4">
        <w:rPr>
          <w:rFonts w:ascii="Times New Roman" w:hAnsi="Times New Roman" w:cs="Times New Roman"/>
          <w:sz w:val="24"/>
          <w:szCs w:val="24"/>
        </w:rPr>
        <w:t xml:space="preserve"> prenda</w:t>
      </w:r>
      <w:r w:rsidR="00BE7884">
        <w:rPr>
          <w:rFonts w:ascii="Times New Roman" w:hAnsi="Times New Roman" w:cs="Times New Roman"/>
          <w:sz w:val="24"/>
          <w:szCs w:val="24"/>
        </w:rPr>
        <w:t xml:space="preserve"> quindi la strada della Cina, dove oltre all’ampliamento dei gasdotti del </w:t>
      </w:r>
      <w:proofErr w:type="spellStart"/>
      <w:r w:rsidR="00BE7884">
        <w:rPr>
          <w:rFonts w:ascii="Times New Roman" w:hAnsi="Times New Roman" w:cs="Times New Roman"/>
          <w:sz w:val="24"/>
          <w:szCs w:val="24"/>
        </w:rPr>
        <w:t>Power</w:t>
      </w:r>
      <w:proofErr w:type="spellEnd"/>
      <w:r w:rsidR="00BE7884">
        <w:rPr>
          <w:rFonts w:ascii="Times New Roman" w:hAnsi="Times New Roman" w:cs="Times New Roman"/>
          <w:sz w:val="24"/>
          <w:szCs w:val="24"/>
        </w:rPr>
        <w:t xml:space="preserve"> of Siberia si aggiungerà</w:t>
      </w:r>
      <w:r w:rsidR="00AD30C4">
        <w:rPr>
          <w:rFonts w:ascii="Times New Roman" w:hAnsi="Times New Roman" w:cs="Times New Roman"/>
          <w:sz w:val="24"/>
          <w:szCs w:val="24"/>
        </w:rPr>
        <w:t xml:space="preserve"> anche</w:t>
      </w:r>
      <w:r w:rsidR="00BE7884">
        <w:rPr>
          <w:rFonts w:ascii="Times New Roman" w:hAnsi="Times New Roman" w:cs="Times New Roman"/>
          <w:sz w:val="24"/>
          <w:szCs w:val="24"/>
        </w:rPr>
        <w:t xml:space="preserve"> il </w:t>
      </w:r>
      <w:proofErr w:type="spellStart"/>
      <w:r w:rsidR="00BE7884">
        <w:rPr>
          <w:rFonts w:ascii="Times New Roman" w:hAnsi="Times New Roman" w:cs="Times New Roman"/>
          <w:sz w:val="24"/>
          <w:szCs w:val="24"/>
        </w:rPr>
        <w:t>Power</w:t>
      </w:r>
      <w:proofErr w:type="spellEnd"/>
      <w:r w:rsidR="00BE7884">
        <w:rPr>
          <w:rFonts w:ascii="Times New Roman" w:hAnsi="Times New Roman" w:cs="Times New Roman"/>
          <w:sz w:val="24"/>
          <w:szCs w:val="24"/>
        </w:rPr>
        <w:t xml:space="preserve"> of Siberia 2.</w:t>
      </w:r>
    </w:p>
    <w:p w:rsidR="00BE7884" w:rsidRDefault="00BE7884" w:rsidP="00AD30C4">
      <w:pPr>
        <w:spacing w:line="276" w:lineRule="auto"/>
        <w:jc w:val="both"/>
        <w:rPr>
          <w:rFonts w:ascii="Times New Roman" w:hAnsi="Times New Roman" w:cs="Times New Roman"/>
          <w:sz w:val="24"/>
          <w:szCs w:val="24"/>
        </w:rPr>
      </w:pPr>
      <w:r>
        <w:rPr>
          <w:rFonts w:ascii="Times New Roman" w:hAnsi="Times New Roman" w:cs="Times New Roman"/>
          <w:sz w:val="24"/>
          <w:szCs w:val="24"/>
        </w:rPr>
        <w:t>Dato questo lo scenario non stupisce il fallimento delle varie convenzioni, accordi e protocolli sul clima e sull’ambiente che lasciano quindi uno scenario immutato dove le potenze più sviluppate continuano la loro guerra per avere un controllo monopolistico su materie prime e fonti rinnovabili, pena il loro crollo definitivo</w:t>
      </w:r>
      <w:r w:rsidR="006C09B6">
        <w:rPr>
          <w:rFonts w:ascii="Times New Roman" w:hAnsi="Times New Roman" w:cs="Times New Roman"/>
          <w:sz w:val="24"/>
          <w:szCs w:val="24"/>
        </w:rPr>
        <w:t>,</w:t>
      </w:r>
      <w:r>
        <w:rPr>
          <w:rFonts w:ascii="Times New Roman" w:hAnsi="Times New Roman" w:cs="Times New Roman"/>
          <w:sz w:val="24"/>
          <w:szCs w:val="24"/>
        </w:rPr>
        <w:t xml:space="preserve"> e le potenze emergenti rivendicano il loro diritto di sopravvivenza utilizzando le vecchie fonti fossili (l’India, per esempio, non potrebbe permettersi di chiudere le sue fabbriche di carbone che danno </w:t>
      </w:r>
      <w:r w:rsidR="00AD30C4">
        <w:rPr>
          <w:rFonts w:ascii="Times New Roman" w:hAnsi="Times New Roman" w:cs="Times New Roman"/>
          <w:sz w:val="24"/>
          <w:szCs w:val="24"/>
        </w:rPr>
        <w:t>lavoro</w:t>
      </w:r>
      <w:r>
        <w:rPr>
          <w:rFonts w:ascii="Times New Roman" w:hAnsi="Times New Roman" w:cs="Times New Roman"/>
          <w:sz w:val="24"/>
          <w:szCs w:val="24"/>
        </w:rPr>
        <w:t xml:space="preserve"> a 4000 milioni di persone)</w:t>
      </w:r>
    </w:p>
    <w:p w:rsidR="008E04CF" w:rsidRDefault="008E04CF" w:rsidP="00AD30C4">
      <w:pPr>
        <w:spacing w:line="276" w:lineRule="auto"/>
        <w:jc w:val="both"/>
        <w:rPr>
          <w:rFonts w:ascii="Times New Roman" w:hAnsi="Times New Roman" w:cs="Times New Roman"/>
          <w:sz w:val="24"/>
          <w:szCs w:val="24"/>
        </w:rPr>
      </w:pPr>
    </w:p>
    <w:p w:rsidR="003E03AB" w:rsidRDefault="00576662" w:rsidP="00AD30C4">
      <w:pPr>
        <w:spacing w:line="276" w:lineRule="auto"/>
        <w:jc w:val="both"/>
        <w:rPr>
          <w:rFonts w:ascii="Times New Roman" w:hAnsi="Times New Roman" w:cs="Times New Roman"/>
          <w:sz w:val="24"/>
          <w:szCs w:val="24"/>
        </w:rPr>
      </w:pPr>
      <w:r>
        <w:rPr>
          <w:rFonts w:ascii="Times New Roman" w:hAnsi="Times New Roman" w:cs="Times New Roman"/>
          <w:sz w:val="24"/>
          <w:szCs w:val="24"/>
        </w:rPr>
        <w:t>3.</w:t>
      </w:r>
      <w:r w:rsidR="003E03AB">
        <w:rPr>
          <w:rFonts w:ascii="Times New Roman" w:hAnsi="Times New Roman" w:cs="Times New Roman"/>
          <w:sz w:val="24"/>
          <w:szCs w:val="24"/>
        </w:rPr>
        <w:t xml:space="preserve"> quello egemonico</w:t>
      </w:r>
    </w:p>
    <w:p w:rsidR="009D5173" w:rsidRDefault="003E03AB" w:rsidP="00AD30C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La </w:t>
      </w:r>
      <w:r w:rsidR="00B31903">
        <w:rPr>
          <w:rFonts w:ascii="Times New Roman" w:hAnsi="Times New Roman" w:cs="Times New Roman"/>
          <w:sz w:val="24"/>
          <w:szCs w:val="24"/>
        </w:rPr>
        <w:t>crisi che vive</w:t>
      </w:r>
      <w:r>
        <w:rPr>
          <w:rFonts w:ascii="Times New Roman" w:hAnsi="Times New Roman" w:cs="Times New Roman"/>
          <w:sz w:val="24"/>
          <w:szCs w:val="24"/>
        </w:rPr>
        <w:t xml:space="preserve"> il capitalismo statunitense, fino all’altro ieri il paese ad avere il monopolio economico sul mondo, determina l’</w:t>
      </w:r>
      <w:r w:rsidR="009D5173" w:rsidRPr="009D5173">
        <w:rPr>
          <w:rFonts w:ascii="Times New Roman" w:hAnsi="Times New Roman" w:cs="Times New Roman"/>
          <w:sz w:val="24"/>
          <w:szCs w:val="24"/>
        </w:rPr>
        <w:t>inizio del multipolarismo</w:t>
      </w:r>
      <w:r>
        <w:rPr>
          <w:rFonts w:ascii="Times New Roman" w:hAnsi="Times New Roman" w:cs="Times New Roman"/>
          <w:sz w:val="24"/>
          <w:szCs w:val="24"/>
        </w:rPr>
        <w:t xml:space="preserve"> disegnando nuovi scenari. Innanzitutto, dal punto</w:t>
      </w:r>
      <w:r w:rsidR="00B31903">
        <w:rPr>
          <w:rFonts w:ascii="Times New Roman" w:hAnsi="Times New Roman" w:cs="Times New Roman"/>
          <w:sz w:val="24"/>
          <w:szCs w:val="24"/>
        </w:rPr>
        <w:t xml:space="preserve"> di vista strettamente monetario</w:t>
      </w:r>
      <w:r>
        <w:rPr>
          <w:rFonts w:ascii="Times New Roman" w:hAnsi="Times New Roman" w:cs="Times New Roman"/>
          <w:sz w:val="24"/>
          <w:szCs w:val="24"/>
        </w:rPr>
        <w:t>, il dollaro, unico sistema di pagamen</w:t>
      </w:r>
      <w:r w:rsidR="001A14CC">
        <w:rPr>
          <w:rFonts w:ascii="Times New Roman" w:hAnsi="Times New Roman" w:cs="Times New Roman"/>
          <w:sz w:val="24"/>
          <w:szCs w:val="24"/>
        </w:rPr>
        <w:t>to internazionale, è minacciato dall’imporsi di altre monete, soprattutto lo yuan</w:t>
      </w:r>
      <w:r w:rsidR="00B31903">
        <w:rPr>
          <w:rFonts w:ascii="Times New Roman" w:hAnsi="Times New Roman" w:cs="Times New Roman"/>
          <w:sz w:val="24"/>
          <w:szCs w:val="24"/>
        </w:rPr>
        <w:t>. A questo si aggiunge</w:t>
      </w:r>
      <w:r w:rsidR="002F78AA">
        <w:rPr>
          <w:rFonts w:ascii="Times New Roman" w:hAnsi="Times New Roman" w:cs="Times New Roman"/>
          <w:sz w:val="24"/>
          <w:szCs w:val="24"/>
        </w:rPr>
        <w:t xml:space="preserve"> la</w:t>
      </w:r>
      <w:r w:rsidR="001A14CC">
        <w:rPr>
          <w:rFonts w:ascii="Times New Roman" w:hAnsi="Times New Roman" w:cs="Times New Roman"/>
          <w:sz w:val="24"/>
          <w:szCs w:val="24"/>
        </w:rPr>
        <w:t xml:space="preserve"> crescita di altri paesi nel settore tecnologico e militare</w:t>
      </w:r>
      <w:r w:rsidR="002F78AA">
        <w:rPr>
          <w:rFonts w:ascii="Times New Roman" w:hAnsi="Times New Roman" w:cs="Times New Roman"/>
          <w:sz w:val="24"/>
          <w:szCs w:val="24"/>
        </w:rPr>
        <w:t xml:space="preserve"> che </w:t>
      </w:r>
      <w:r w:rsidR="00960542">
        <w:rPr>
          <w:rFonts w:ascii="Times New Roman" w:hAnsi="Times New Roman" w:cs="Times New Roman"/>
          <w:sz w:val="24"/>
          <w:szCs w:val="24"/>
        </w:rPr>
        <w:t xml:space="preserve">esaspera la competizione tra potenze. Gli Stati Uniti non sono quindi i soli ad egemonizzare il mondo ma altri paesi si impongono sulla scena, primo fra tutti la Cina che approfitta dell’attuale debolezza dell’imperialismo americano per stringere nuove alleanze e per inserirsi nei luoghi dove la debolezza statunitense si è maggiormente palesata. È il caso dell’Afghanistan dove il ritiro delle truppe d’occupazione statunitense ha lasciato spazio alla Cina di occupare la base aeronautica di </w:t>
      </w:r>
      <w:proofErr w:type="spellStart"/>
      <w:r w:rsidR="00960542">
        <w:rPr>
          <w:rFonts w:ascii="Times New Roman" w:hAnsi="Times New Roman" w:cs="Times New Roman"/>
          <w:sz w:val="24"/>
          <w:szCs w:val="24"/>
        </w:rPr>
        <w:t>Bagram</w:t>
      </w:r>
      <w:proofErr w:type="spellEnd"/>
      <w:r w:rsidR="00960542">
        <w:rPr>
          <w:rFonts w:ascii="Times New Roman" w:hAnsi="Times New Roman" w:cs="Times New Roman"/>
          <w:sz w:val="24"/>
          <w:szCs w:val="24"/>
        </w:rPr>
        <w:t xml:space="preserve"> e di imporre ancora di più la sua presenza sul territorio (la Cina detiene la maggior parte dei diritti estrattivi dell’Afghanistan). Nell’attuale conflitto vediamo, poi, come le mosse statunitensi, in realtà</w:t>
      </w:r>
      <w:r w:rsidR="00D13407">
        <w:rPr>
          <w:rFonts w:ascii="Times New Roman" w:hAnsi="Times New Roman" w:cs="Times New Roman"/>
          <w:sz w:val="24"/>
          <w:szCs w:val="24"/>
        </w:rPr>
        <w:t>,</w:t>
      </w:r>
      <w:r w:rsidR="00960542">
        <w:rPr>
          <w:rFonts w:ascii="Times New Roman" w:hAnsi="Times New Roman" w:cs="Times New Roman"/>
          <w:sz w:val="24"/>
          <w:szCs w:val="24"/>
        </w:rPr>
        <w:t xml:space="preserve"> stiano servendo a rafforzare l’asse Russia-Cina, come dicevamo prima a proposito del gas.</w:t>
      </w:r>
    </w:p>
    <w:p w:rsidR="00960542" w:rsidRPr="009D5173" w:rsidRDefault="00DE405A" w:rsidP="00AD30C4">
      <w:pPr>
        <w:spacing w:line="276" w:lineRule="auto"/>
        <w:jc w:val="both"/>
        <w:rPr>
          <w:rFonts w:ascii="Times New Roman" w:hAnsi="Times New Roman" w:cs="Times New Roman"/>
          <w:sz w:val="24"/>
          <w:szCs w:val="24"/>
        </w:rPr>
      </w:pPr>
      <w:r>
        <w:rPr>
          <w:rFonts w:ascii="Times New Roman" w:hAnsi="Times New Roman" w:cs="Times New Roman"/>
          <w:sz w:val="24"/>
          <w:szCs w:val="24"/>
        </w:rPr>
        <w:t>Nonostante</w:t>
      </w:r>
      <w:r w:rsidR="00960542">
        <w:rPr>
          <w:rFonts w:ascii="Times New Roman" w:hAnsi="Times New Roman" w:cs="Times New Roman"/>
          <w:sz w:val="24"/>
          <w:szCs w:val="24"/>
        </w:rPr>
        <w:t xml:space="preserve"> l’imperialismo americano </w:t>
      </w:r>
      <w:r w:rsidR="006C09B6">
        <w:rPr>
          <w:rFonts w:ascii="Times New Roman" w:hAnsi="Times New Roman" w:cs="Times New Roman"/>
          <w:sz w:val="24"/>
          <w:szCs w:val="24"/>
        </w:rPr>
        <w:t>sia</w:t>
      </w:r>
      <w:r w:rsidR="00960542">
        <w:rPr>
          <w:rFonts w:ascii="Times New Roman" w:hAnsi="Times New Roman" w:cs="Times New Roman"/>
          <w:sz w:val="24"/>
          <w:szCs w:val="24"/>
        </w:rPr>
        <w:t xml:space="preserve"> in crisi, sia sul fronte esterno</w:t>
      </w:r>
      <w:r>
        <w:rPr>
          <w:rFonts w:ascii="Times New Roman" w:hAnsi="Times New Roman" w:cs="Times New Roman"/>
          <w:sz w:val="24"/>
          <w:szCs w:val="24"/>
        </w:rPr>
        <w:t>, come abbiamo detto,</w:t>
      </w:r>
      <w:r w:rsidR="00960542">
        <w:rPr>
          <w:rFonts w:ascii="Times New Roman" w:hAnsi="Times New Roman" w:cs="Times New Roman"/>
          <w:sz w:val="24"/>
          <w:szCs w:val="24"/>
        </w:rPr>
        <w:t xml:space="preserve"> che su quello interno (</w:t>
      </w:r>
      <w:r>
        <w:rPr>
          <w:rFonts w:ascii="Times New Roman" w:hAnsi="Times New Roman" w:cs="Times New Roman"/>
          <w:sz w:val="24"/>
          <w:szCs w:val="24"/>
        </w:rPr>
        <w:t>il debito interno negli ultimi 5 anni è cresciuto a ritmi del 14% all’anno e il dato sulla disoccupazione è di 108 milioni di disoccupati su una popolazione in “età da lavoro” di 262 milioni), la sua egemonia in Europa pare inalterata come dimostrano la continua attività militare statunitense sul nostro territorio, le continue partnership tra le università europee e il Pentagono e l’incapacità da parte dell’Unione europea, e quindi anche dell’Italia, di allontanarsi da sotto l’ala di finta protezione statunitense.</w:t>
      </w:r>
    </w:p>
    <w:p w:rsidR="009D5173" w:rsidRPr="00143469" w:rsidRDefault="009D5173" w:rsidP="00AD30C4">
      <w:pPr>
        <w:spacing w:line="276" w:lineRule="auto"/>
        <w:jc w:val="both"/>
        <w:rPr>
          <w:rFonts w:ascii="Times New Roman" w:hAnsi="Times New Roman" w:cs="Times New Roman"/>
          <w:sz w:val="24"/>
          <w:szCs w:val="24"/>
        </w:rPr>
      </w:pPr>
    </w:p>
    <w:p w:rsidR="006C09B6" w:rsidRDefault="006C09B6" w:rsidP="00AD30C4">
      <w:pPr>
        <w:spacing w:line="276" w:lineRule="auto"/>
        <w:jc w:val="both"/>
        <w:rPr>
          <w:rFonts w:ascii="Times New Roman" w:hAnsi="Times New Roman" w:cs="Times New Roman"/>
          <w:sz w:val="24"/>
          <w:szCs w:val="24"/>
        </w:rPr>
      </w:pPr>
    </w:p>
    <w:p w:rsidR="00143469" w:rsidRDefault="00143469" w:rsidP="00AD30C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Rispetto all’ultimo campeggio in cui insistevamo su questo concetto della preparazione alla guerra come soluzione </w:t>
      </w:r>
      <w:r w:rsidR="00AF50F0">
        <w:rPr>
          <w:rFonts w:ascii="Times New Roman" w:hAnsi="Times New Roman" w:cs="Times New Roman"/>
          <w:sz w:val="24"/>
          <w:szCs w:val="24"/>
        </w:rPr>
        <w:t>ad una delle crisi cicliche del capitalismo</w:t>
      </w:r>
      <w:r>
        <w:rPr>
          <w:rFonts w:ascii="Times New Roman" w:hAnsi="Times New Roman" w:cs="Times New Roman"/>
          <w:sz w:val="24"/>
          <w:szCs w:val="24"/>
        </w:rPr>
        <w:t xml:space="preserve">, ci ritroviamo in un mondo nuovo in cui </w:t>
      </w:r>
      <w:r w:rsidR="00084CFA">
        <w:rPr>
          <w:rFonts w:ascii="Times New Roman" w:hAnsi="Times New Roman" w:cs="Times New Roman"/>
          <w:sz w:val="24"/>
          <w:szCs w:val="24"/>
        </w:rPr>
        <w:t xml:space="preserve">questa soluzione si sta </w:t>
      </w:r>
      <w:r>
        <w:rPr>
          <w:rFonts w:ascii="Times New Roman" w:hAnsi="Times New Roman" w:cs="Times New Roman"/>
          <w:sz w:val="24"/>
          <w:szCs w:val="24"/>
        </w:rPr>
        <w:t>realmente</w:t>
      </w:r>
      <w:r w:rsidR="00084CFA">
        <w:rPr>
          <w:rFonts w:ascii="Times New Roman" w:hAnsi="Times New Roman" w:cs="Times New Roman"/>
          <w:sz w:val="24"/>
          <w:szCs w:val="24"/>
        </w:rPr>
        <w:t xml:space="preserve"> dando. Rispetto agli altri focolai di guerra sparsi per il mondo, la guerra in Ucraina ha la peculiarità di essere il terreno di scontro di tutte le potenze imperialiste: la Russia e gli Stati Uniti (burattinaio delle scelte politiche dell’Ucraina) e l’Unione Europea in primis, e la Cina seppure con una posizione non da prima linea. Nella fase in cui siamo oggi</w:t>
      </w:r>
      <w:r w:rsidR="00D13407">
        <w:rPr>
          <w:rFonts w:ascii="Times New Roman" w:hAnsi="Times New Roman" w:cs="Times New Roman"/>
          <w:sz w:val="24"/>
          <w:szCs w:val="24"/>
        </w:rPr>
        <w:t>,</w:t>
      </w:r>
      <w:r w:rsidR="00084CFA">
        <w:rPr>
          <w:rFonts w:ascii="Times New Roman" w:hAnsi="Times New Roman" w:cs="Times New Roman"/>
          <w:sz w:val="24"/>
          <w:szCs w:val="24"/>
        </w:rPr>
        <w:t xml:space="preserve"> la contraddizione principale tra imperialismo e popoli oppressi passa</w:t>
      </w:r>
      <w:r w:rsidR="00AF50F0">
        <w:rPr>
          <w:rFonts w:ascii="Times New Roman" w:hAnsi="Times New Roman" w:cs="Times New Roman"/>
          <w:sz w:val="24"/>
          <w:szCs w:val="24"/>
        </w:rPr>
        <w:t xml:space="preserve"> </w:t>
      </w:r>
      <w:r w:rsidR="006C09B6">
        <w:rPr>
          <w:rFonts w:ascii="Times New Roman" w:hAnsi="Times New Roman" w:cs="Times New Roman"/>
          <w:sz w:val="24"/>
          <w:szCs w:val="24"/>
        </w:rPr>
        <w:t>in secondo piano rispetto alla contraddizione in atto tra</w:t>
      </w:r>
      <w:r w:rsidR="00084CFA">
        <w:rPr>
          <w:rFonts w:ascii="Times New Roman" w:hAnsi="Times New Roman" w:cs="Times New Roman"/>
          <w:sz w:val="24"/>
          <w:szCs w:val="24"/>
        </w:rPr>
        <w:t xml:space="preserve"> potenze imperialiste.</w:t>
      </w:r>
    </w:p>
    <w:p w:rsidR="00084CFA" w:rsidRDefault="00084CFA" w:rsidP="00AD30C4">
      <w:pPr>
        <w:spacing w:line="276" w:lineRule="auto"/>
        <w:jc w:val="both"/>
        <w:rPr>
          <w:rFonts w:ascii="Times New Roman" w:hAnsi="Times New Roman" w:cs="Times New Roman"/>
          <w:sz w:val="24"/>
          <w:szCs w:val="24"/>
        </w:rPr>
      </w:pPr>
      <w:r>
        <w:rPr>
          <w:rFonts w:ascii="Times New Roman" w:hAnsi="Times New Roman" w:cs="Times New Roman"/>
          <w:sz w:val="24"/>
          <w:szCs w:val="24"/>
        </w:rPr>
        <w:t>All’interno di questo scenario come Movimento No</w:t>
      </w:r>
      <w:r w:rsidR="00AF50F0">
        <w:rPr>
          <w:rFonts w:ascii="Times New Roman" w:hAnsi="Times New Roman" w:cs="Times New Roman"/>
          <w:sz w:val="24"/>
          <w:szCs w:val="24"/>
        </w:rPr>
        <w:t xml:space="preserve"> </w:t>
      </w:r>
      <w:proofErr w:type="spellStart"/>
      <w:r w:rsidR="00AF50F0">
        <w:rPr>
          <w:rFonts w:ascii="Times New Roman" w:hAnsi="Times New Roman" w:cs="Times New Roman"/>
          <w:sz w:val="24"/>
          <w:szCs w:val="24"/>
        </w:rPr>
        <w:t>Muos</w:t>
      </w:r>
      <w:proofErr w:type="spellEnd"/>
      <w:r w:rsidR="00AF50F0">
        <w:rPr>
          <w:rFonts w:ascii="Times New Roman" w:hAnsi="Times New Roman" w:cs="Times New Roman"/>
          <w:sz w:val="24"/>
          <w:szCs w:val="24"/>
        </w:rPr>
        <w:t xml:space="preserve"> ci poniamo delle</w:t>
      </w:r>
      <w:r>
        <w:rPr>
          <w:rFonts w:ascii="Times New Roman" w:hAnsi="Times New Roman" w:cs="Times New Roman"/>
          <w:sz w:val="24"/>
          <w:szCs w:val="24"/>
        </w:rPr>
        <w:t xml:space="preserve"> questioni</w:t>
      </w:r>
      <w:r w:rsidR="00873C6B">
        <w:rPr>
          <w:rFonts w:ascii="Times New Roman" w:hAnsi="Times New Roman" w:cs="Times New Roman"/>
          <w:sz w:val="24"/>
          <w:szCs w:val="24"/>
        </w:rPr>
        <w:t xml:space="preserve"> che vorremmo discutere durante questo campeggio</w:t>
      </w:r>
      <w:r>
        <w:rPr>
          <w:rFonts w:ascii="Times New Roman" w:hAnsi="Times New Roman" w:cs="Times New Roman"/>
          <w:sz w:val="24"/>
          <w:szCs w:val="24"/>
        </w:rPr>
        <w:t>:</w:t>
      </w:r>
    </w:p>
    <w:p w:rsidR="00084CFA" w:rsidRDefault="00084CFA" w:rsidP="00AD30C4">
      <w:pPr>
        <w:pStyle w:val="Paragrafoelenco"/>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Quanto influisce </w:t>
      </w:r>
      <w:r w:rsidR="00AF50F0">
        <w:rPr>
          <w:rFonts w:ascii="Times New Roman" w:hAnsi="Times New Roman" w:cs="Times New Roman"/>
          <w:sz w:val="24"/>
          <w:szCs w:val="24"/>
        </w:rPr>
        <w:t xml:space="preserve">sulla </w:t>
      </w:r>
      <w:r w:rsidR="0051084B">
        <w:rPr>
          <w:rFonts w:ascii="Times New Roman" w:hAnsi="Times New Roman" w:cs="Times New Roman"/>
          <w:sz w:val="24"/>
          <w:szCs w:val="24"/>
        </w:rPr>
        <w:t>politica dei governi italiani</w:t>
      </w:r>
      <w:r w:rsidR="00AF50F0">
        <w:rPr>
          <w:rFonts w:ascii="Times New Roman" w:hAnsi="Times New Roman" w:cs="Times New Roman"/>
          <w:sz w:val="24"/>
          <w:szCs w:val="24"/>
        </w:rPr>
        <w:t xml:space="preserve"> </w:t>
      </w:r>
      <w:r>
        <w:rPr>
          <w:rFonts w:ascii="Times New Roman" w:hAnsi="Times New Roman" w:cs="Times New Roman"/>
          <w:sz w:val="24"/>
          <w:szCs w:val="24"/>
        </w:rPr>
        <w:t>la crisi dell’imperialismo</w:t>
      </w:r>
      <w:r w:rsidR="00AF50F0">
        <w:rPr>
          <w:rFonts w:ascii="Times New Roman" w:hAnsi="Times New Roman" w:cs="Times New Roman"/>
          <w:sz w:val="24"/>
          <w:szCs w:val="24"/>
        </w:rPr>
        <w:t xml:space="preserve"> americano?</w:t>
      </w:r>
    </w:p>
    <w:p w:rsidR="00AF50F0" w:rsidRDefault="00AF50F0" w:rsidP="00AD30C4">
      <w:pPr>
        <w:pStyle w:val="Paragrafoelenco"/>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Quali sono i rapporti dell’Italia con il resto dei paesi europei? </w:t>
      </w:r>
      <w:r w:rsidR="002974CD">
        <w:rPr>
          <w:rFonts w:ascii="Times New Roman" w:hAnsi="Times New Roman" w:cs="Times New Roman"/>
          <w:sz w:val="24"/>
          <w:szCs w:val="24"/>
        </w:rPr>
        <w:t>Ha una posizione autonoma o si accoda ad altri paesi europei?</w:t>
      </w:r>
    </w:p>
    <w:p w:rsidR="00AF50F0" w:rsidRDefault="00AF50F0" w:rsidP="00AD30C4">
      <w:pPr>
        <w:pStyle w:val="Paragrafoelenco"/>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Quali sono le reali conseguenze della guerra sul nostro territorio</w:t>
      </w:r>
      <w:r w:rsidR="00873C6B">
        <w:rPr>
          <w:rFonts w:ascii="Times New Roman" w:hAnsi="Times New Roman" w:cs="Times New Roman"/>
          <w:sz w:val="24"/>
          <w:szCs w:val="24"/>
        </w:rPr>
        <w:t>, sulle classi proletarie e sulle donne, oggetto di una maggior oppressione</w:t>
      </w:r>
      <w:r>
        <w:rPr>
          <w:rFonts w:ascii="Times New Roman" w:hAnsi="Times New Roman" w:cs="Times New Roman"/>
          <w:sz w:val="24"/>
          <w:szCs w:val="24"/>
        </w:rPr>
        <w:t>?</w:t>
      </w:r>
    </w:p>
    <w:p w:rsidR="00AF50F0" w:rsidRDefault="00AF50F0" w:rsidP="00AD30C4">
      <w:pPr>
        <w:pStyle w:val="Paragrafoelenco"/>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Le misure economiche varate dall’Europa e approvate dall’Italia, come il PNRR, vanno nella direzione della rinascita economica italiana o fanno parte di un’economia di guerra?</w:t>
      </w:r>
    </w:p>
    <w:p w:rsidR="002974CD" w:rsidRDefault="002974CD" w:rsidP="00AD30C4">
      <w:pPr>
        <w:pStyle w:val="Paragrafoelenco"/>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Quali linee di contrasto mettono in atto i popoli per opporsi alle politiche imperialiste (Palestina, Kurdistan, </w:t>
      </w:r>
      <w:proofErr w:type="spellStart"/>
      <w:r>
        <w:rPr>
          <w:rFonts w:ascii="Times New Roman" w:hAnsi="Times New Roman" w:cs="Times New Roman"/>
          <w:sz w:val="24"/>
          <w:szCs w:val="24"/>
        </w:rPr>
        <w:t>Donbass</w:t>
      </w:r>
      <w:proofErr w:type="spellEnd"/>
      <w:r>
        <w:rPr>
          <w:rFonts w:ascii="Times New Roman" w:hAnsi="Times New Roman" w:cs="Times New Roman"/>
          <w:sz w:val="24"/>
          <w:szCs w:val="24"/>
        </w:rPr>
        <w:t>)?</w:t>
      </w:r>
      <w:r w:rsidR="0051084B">
        <w:rPr>
          <w:rFonts w:ascii="Times New Roman" w:hAnsi="Times New Roman" w:cs="Times New Roman"/>
          <w:sz w:val="24"/>
          <w:szCs w:val="24"/>
        </w:rPr>
        <w:t xml:space="preserve"> –di sviluppare percorsi autonomi verso le linee imperialiste- </w:t>
      </w:r>
    </w:p>
    <w:p w:rsidR="002974CD" w:rsidRPr="00084CFA" w:rsidRDefault="002974CD" w:rsidP="00AD30C4">
      <w:pPr>
        <w:pStyle w:val="Paragrafoelenco"/>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Quali compiti si deve dare il Movimento No </w:t>
      </w:r>
      <w:proofErr w:type="spellStart"/>
      <w:r>
        <w:rPr>
          <w:rFonts w:ascii="Times New Roman" w:hAnsi="Times New Roman" w:cs="Times New Roman"/>
          <w:sz w:val="24"/>
          <w:szCs w:val="24"/>
        </w:rPr>
        <w:t>Muos</w:t>
      </w:r>
      <w:proofErr w:type="spellEnd"/>
      <w:r>
        <w:rPr>
          <w:rFonts w:ascii="Times New Roman" w:hAnsi="Times New Roman" w:cs="Times New Roman"/>
          <w:sz w:val="24"/>
          <w:szCs w:val="24"/>
        </w:rPr>
        <w:t xml:space="preserve"> in questa nuova fase?</w:t>
      </w:r>
    </w:p>
    <w:p w:rsidR="00084CFA" w:rsidRDefault="00084CFA" w:rsidP="00AD30C4">
      <w:pPr>
        <w:spacing w:line="276" w:lineRule="auto"/>
        <w:jc w:val="both"/>
        <w:rPr>
          <w:rFonts w:ascii="Times New Roman" w:hAnsi="Times New Roman" w:cs="Times New Roman"/>
          <w:sz w:val="24"/>
          <w:szCs w:val="24"/>
        </w:rPr>
      </w:pPr>
    </w:p>
    <w:p w:rsidR="00084CFA" w:rsidRPr="00143469" w:rsidRDefault="00084CFA" w:rsidP="00AD30C4">
      <w:pPr>
        <w:spacing w:line="276" w:lineRule="auto"/>
        <w:jc w:val="both"/>
        <w:rPr>
          <w:rFonts w:ascii="Times New Roman" w:hAnsi="Times New Roman" w:cs="Times New Roman"/>
          <w:sz w:val="24"/>
          <w:szCs w:val="24"/>
        </w:rPr>
      </w:pPr>
    </w:p>
    <w:sectPr w:rsidR="00084CFA" w:rsidRPr="0014346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1FF" w:rsidRDefault="007C61FF" w:rsidP="009B6EF1">
      <w:pPr>
        <w:spacing w:after="0" w:line="240" w:lineRule="auto"/>
      </w:pPr>
      <w:r>
        <w:separator/>
      </w:r>
    </w:p>
  </w:endnote>
  <w:endnote w:type="continuationSeparator" w:id="0">
    <w:p w:rsidR="007C61FF" w:rsidRDefault="007C61FF" w:rsidP="009B6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1FF" w:rsidRDefault="007C61FF" w:rsidP="009B6EF1">
      <w:pPr>
        <w:spacing w:after="0" w:line="240" w:lineRule="auto"/>
      </w:pPr>
      <w:r>
        <w:separator/>
      </w:r>
    </w:p>
  </w:footnote>
  <w:footnote w:type="continuationSeparator" w:id="0">
    <w:p w:rsidR="007C61FF" w:rsidRDefault="007C61FF" w:rsidP="009B6EF1">
      <w:pPr>
        <w:spacing w:after="0" w:line="240" w:lineRule="auto"/>
      </w:pPr>
      <w:r>
        <w:continuationSeparator/>
      </w:r>
    </w:p>
  </w:footnote>
  <w:footnote w:id="1">
    <w:p w:rsidR="009B6EF1" w:rsidRPr="000833A8" w:rsidRDefault="009B6EF1" w:rsidP="009B6EF1">
      <w:pPr>
        <w:spacing w:line="276" w:lineRule="auto"/>
        <w:jc w:val="both"/>
        <w:rPr>
          <w:rFonts w:ascii="Times New Roman" w:hAnsi="Times New Roman" w:cs="Times New Roman"/>
          <w:sz w:val="20"/>
          <w:szCs w:val="20"/>
        </w:rPr>
      </w:pPr>
      <w:r w:rsidRPr="000833A8">
        <w:rPr>
          <w:rStyle w:val="Rimandonotaapidipagina"/>
          <w:sz w:val="20"/>
          <w:szCs w:val="20"/>
        </w:rPr>
        <w:footnoteRef/>
      </w:r>
      <w:r w:rsidRPr="000833A8">
        <w:rPr>
          <w:sz w:val="20"/>
          <w:szCs w:val="20"/>
        </w:rPr>
        <w:t xml:space="preserve"> a livello mondiale al primo posto c’è la Cina con 126 milioni di tonnellate, segue l’India con 95, terza la Russia con 60. L’Ucraina è al decimo con 24 tonnellate, in Europa preceduta da Francia (39) e Germania (28). In pratica, a livello mondiale la quota ucraina </w:t>
      </w:r>
      <w:r w:rsidR="000833A8">
        <w:rPr>
          <w:sz w:val="20"/>
          <w:szCs w:val="20"/>
        </w:rPr>
        <w:t xml:space="preserve">di grano supera appena l'1%. È </w:t>
      </w:r>
      <w:r w:rsidRPr="000833A8">
        <w:rPr>
          <w:sz w:val="20"/>
          <w:szCs w:val="20"/>
        </w:rPr>
        <w:t>in atto una grossa mistificazione sull’Ucraina granaio del Mondo e sul blocco del suo grano (in realtà si tratta di quello invenduto del 2021), visto che per quest'anno an</w:t>
      </w:r>
      <w:r w:rsidR="000833A8">
        <w:rPr>
          <w:sz w:val="20"/>
          <w:szCs w:val="20"/>
        </w:rPr>
        <w:t xml:space="preserve">cora la raccolta non è iniziata ed è quindi irreale la conclusione che la guerra in Ucraina </w:t>
      </w:r>
      <w:r w:rsidRPr="000833A8">
        <w:rPr>
          <w:sz w:val="20"/>
          <w:szCs w:val="20"/>
        </w:rPr>
        <w:t>starebbe portando alla fame tanti paesi.</w:t>
      </w:r>
    </w:p>
    <w:p w:rsidR="009B6EF1" w:rsidRDefault="009B6EF1">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B7DBD"/>
    <w:multiLevelType w:val="hybridMultilevel"/>
    <w:tmpl w:val="CD3AA5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4E060E6"/>
    <w:multiLevelType w:val="hybridMultilevel"/>
    <w:tmpl w:val="B016ED2A"/>
    <w:lvl w:ilvl="0" w:tplc="609CBE0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A33"/>
    <w:rsid w:val="000833A8"/>
    <w:rsid w:val="00084CFA"/>
    <w:rsid w:val="00143469"/>
    <w:rsid w:val="001A14CC"/>
    <w:rsid w:val="00200296"/>
    <w:rsid w:val="002307F4"/>
    <w:rsid w:val="002974CD"/>
    <w:rsid w:val="002F78AA"/>
    <w:rsid w:val="0031260C"/>
    <w:rsid w:val="003744FD"/>
    <w:rsid w:val="00384851"/>
    <w:rsid w:val="003E03AB"/>
    <w:rsid w:val="004D2B31"/>
    <w:rsid w:val="004D4EB1"/>
    <w:rsid w:val="0051084B"/>
    <w:rsid w:val="00523B35"/>
    <w:rsid w:val="00574923"/>
    <w:rsid w:val="00576662"/>
    <w:rsid w:val="006A722E"/>
    <w:rsid w:val="006C09B6"/>
    <w:rsid w:val="007015C3"/>
    <w:rsid w:val="007155A6"/>
    <w:rsid w:val="007917C7"/>
    <w:rsid w:val="00795962"/>
    <w:rsid w:val="007A6ADB"/>
    <w:rsid w:val="007C61FF"/>
    <w:rsid w:val="00873C6B"/>
    <w:rsid w:val="008E04CF"/>
    <w:rsid w:val="00960542"/>
    <w:rsid w:val="00964729"/>
    <w:rsid w:val="009702A5"/>
    <w:rsid w:val="009B6EF1"/>
    <w:rsid w:val="009D5173"/>
    <w:rsid w:val="00A277FE"/>
    <w:rsid w:val="00AC1A72"/>
    <w:rsid w:val="00AD30C4"/>
    <w:rsid w:val="00AF50F0"/>
    <w:rsid w:val="00B31903"/>
    <w:rsid w:val="00B65317"/>
    <w:rsid w:val="00BE7884"/>
    <w:rsid w:val="00C46B36"/>
    <w:rsid w:val="00CF4542"/>
    <w:rsid w:val="00CF4E94"/>
    <w:rsid w:val="00D13407"/>
    <w:rsid w:val="00DE405A"/>
    <w:rsid w:val="00E34A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421B2"/>
  <w15:chartTrackingRefBased/>
  <w15:docId w15:val="{E291EF6A-2E33-49CE-8E54-CDBCEEAFB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34A33"/>
    <w:pPr>
      <w:ind w:left="720"/>
      <w:contextualSpacing/>
    </w:pPr>
  </w:style>
  <w:style w:type="paragraph" w:styleId="Testonotaapidipagina">
    <w:name w:val="footnote text"/>
    <w:basedOn w:val="Normale"/>
    <w:link w:val="TestonotaapidipaginaCarattere"/>
    <w:uiPriority w:val="99"/>
    <w:semiHidden/>
    <w:unhideWhenUsed/>
    <w:rsid w:val="009B6EF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B6EF1"/>
    <w:rPr>
      <w:sz w:val="20"/>
      <w:szCs w:val="20"/>
    </w:rPr>
  </w:style>
  <w:style w:type="character" w:styleId="Rimandonotaapidipagina">
    <w:name w:val="footnote reference"/>
    <w:basedOn w:val="Carpredefinitoparagrafo"/>
    <w:uiPriority w:val="99"/>
    <w:semiHidden/>
    <w:unhideWhenUsed/>
    <w:rsid w:val="009B6E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442EA-CE32-44CA-8DF7-6BDE87F0C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3320</TotalTime>
  <Pages>1</Pages>
  <Words>1511</Words>
  <Characters>8614</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giorgia.italia</dc:creator>
  <cp:keywords/>
  <dc:description/>
  <cp:lastModifiedBy>giorgia.italia</cp:lastModifiedBy>
  <cp:revision>15</cp:revision>
  <dcterms:created xsi:type="dcterms:W3CDTF">2022-05-16T17:14:00Z</dcterms:created>
  <dcterms:modified xsi:type="dcterms:W3CDTF">2022-08-03T08:38:00Z</dcterms:modified>
</cp:coreProperties>
</file>